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11" w:rsidRDefault="002452D4" w:rsidP="007E1A11">
      <w:pPr>
        <w:jc w:val="center"/>
        <w:rPr>
          <w:rStyle w:val="hascaption"/>
          <w:b/>
          <w:sz w:val="20"/>
          <w:szCs w:val="20"/>
          <w:u w:val="single"/>
        </w:rPr>
      </w:pPr>
      <w:r w:rsidRPr="002452D4">
        <w:rPr>
          <w:rStyle w:val="hascaption"/>
          <w:b/>
          <w:sz w:val="48"/>
          <w:szCs w:val="48"/>
          <w:u w:val="single"/>
        </w:rPr>
        <w:t xml:space="preserve">Casa </w:t>
      </w:r>
      <w:proofErr w:type="spellStart"/>
      <w:r w:rsidRPr="002452D4">
        <w:rPr>
          <w:rStyle w:val="hascaption"/>
          <w:b/>
          <w:sz w:val="48"/>
          <w:szCs w:val="48"/>
          <w:u w:val="single"/>
        </w:rPr>
        <w:t>Bonaffari</w:t>
      </w:r>
      <w:proofErr w:type="spellEnd"/>
    </w:p>
    <w:p w:rsidR="007E1A11" w:rsidRPr="007E1A11" w:rsidRDefault="007E1A11" w:rsidP="007E1A11">
      <w:pPr>
        <w:jc w:val="center"/>
        <w:rPr>
          <w:rStyle w:val="hascaption"/>
          <w:sz w:val="20"/>
          <w:szCs w:val="20"/>
        </w:rPr>
      </w:pPr>
      <w:r w:rsidRPr="007E1A11">
        <w:rPr>
          <w:rStyle w:val="hascaption"/>
          <w:sz w:val="20"/>
          <w:szCs w:val="20"/>
        </w:rPr>
        <w:t xml:space="preserve">( di </w:t>
      </w:r>
      <w:r w:rsidR="00846A9E">
        <w:rPr>
          <w:rStyle w:val="hascaption"/>
          <w:sz w:val="20"/>
          <w:szCs w:val="20"/>
        </w:rPr>
        <w:t>Antonio Campa</w:t>
      </w:r>
      <w:r w:rsidRPr="007E1A11">
        <w:rPr>
          <w:rStyle w:val="hascaption"/>
          <w:sz w:val="20"/>
          <w:szCs w:val="20"/>
        </w:rPr>
        <w:t xml:space="preserve"> )</w:t>
      </w:r>
    </w:p>
    <w:p w:rsidR="002452D4" w:rsidRDefault="002452D4">
      <w:pPr>
        <w:rPr>
          <w:rStyle w:val="hascaption"/>
        </w:rPr>
      </w:pPr>
    </w:p>
    <w:p w:rsidR="002452D4" w:rsidRDefault="00846A9E" w:rsidP="002452D4">
      <w:pPr>
        <w:jc w:val="both"/>
        <w:rPr>
          <w:rStyle w:val="textexposedshow"/>
        </w:rPr>
      </w:pPr>
      <w:r>
        <w:t xml:space="preserve">Una delle poche case costruite dai familiari e dai collaboratori dei Carraresi nel ‘300 e che si conservano fino ad oggi è l'elegante palazzetto </w:t>
      </w:r>
      <w:proofErr w:type="spellStart"/>
      <w:r>
        <w:t>Bonaffari</w:t>
      </w:r>
      <w:proofErr w:type="spellEnd"/>
      <w:r>
        <w:t>, posto in posizione centrale in piazza del Duomo, proprio di fronte alla Duomo. E' impossibile risalire all'aspetto architettonico originario dell'esterno, in quanto l'attuale è il risultato di restauri posti in essere nei primi del ‘900 che l'anno liberato di pesanti superfetazioni cinquecentesche. Originale</w:t>
      </w:r>
      <w:r>
        <w:rPr>
          <w:rStyle w:val="textexposedshow"/>
        </w:rPr>
        <w:t xml:space="preserve"> e interessante è il cortile interno, scandito da tre ordini di logge sovrapposte. Nel 1370 l'edificio risultava di proprietà di </w:t>
      </w:r>
      <w:proofErr w:type="spellStart"/>
      <w:r>
        <w:rPr>
          <w:rStyle w:val="textexposedshow"/>
        </w:rPr>
        <w:t>Jacobello</w:t>
      </w:r>
      <w:proofErr w:type="spellEnd"/>
      <w:r>
        <w:rPr>
          <w:rStyle w:val="textexposedshow"/>
        </w:rPr>
        <w:t xml:space="preserve"> da Milano, poi passò a Baldo dei </w:t>
      </w:r>
      <w:proofErr w:type="spellStart"/>
      <w:r>
        <w:rPr>
          <w:rStyle w:val="textexposedshow"/>
        </w:rPr>
        <w:t>Bonaffari</w:t>
      </w:r>
      <w:proofErr w:type="spellEnd"/>
      <w:r>
        <w:rPr>
          <w:rStyle w:val="textexposedshow"/>
        </w:rPr>
        <w:t xml:space="preserve"> da Piombino, studente di diritto presso lo Studio patavino nel 1381, poi giurista e consigliere della famiglia carrarese. Incaricato di delicate ambasciate anche presso i Visconti, Baldo dei </w:t>
      </w:r>
      <w:proofErr w:type="spellStart"/>
      <w:r>
        <w:rPr>
          <w:rStyle w:val="textexposedshow"/>
        </w:rPr>
        <w:t>Bonaffari</w:t>
      </w:r>
      <w:proofErr w:type="spellEnd"/>
      <w:r>
        <w:rPr>
          <w:rStyle w:val="textexposedshow"/>
        </w:rPr>
        <w:t xml:space="preserve"> si era distinto per una fedeltà integerrima nei confronti di Francesco Novello, che l'aveva premiato favorendo il matrimonio con la ricca Sibilla de </w:t>
      </w:r>
      <w:proofErr w:type="spellStart"/>
      <w:r>
        <w:rPr>
          <w:rStyle w:val="textexposedshow"/>
        </w:rPr>
        <w:t>Cetto</w:t>
      </w:r>
      <w:proofErr w:type="spellEnd"/>
      <w:r>
        <w:rPr>
          <w:rStyle w:val="textexposedshow"/>
        </w:rPr>
        <w:t>. Con la moglie progettò, finanziò e realizzò la costruzione dell'Ospedale e della chiesa di San Francesco.</w:t>
      </w:r>
      <w:r>
        <w:br/>
      </w:r>
      <w:r>
        <w:rPr>
          <w:rStyle w:val="textexposedshow"/>
        </w:rPr>
        <w:t xml:space="preserve">Una targa apposta nel 1924, (vediamo nella foto) come si intuisce dalla data in cifre romane: è stata posta perché negli anni 20 si era proceduto al recupero del palazzo.. Essa recita da chi fu edificata la casa e sotto la data e da chi fu restaurata con l’anno ( di ciò ringrazio Alberto </w:t>
      </w:r>
      <w:proofErr w:type="spellStart"/>
      <w:r>
        <w:rPr>
          <w:rStyle w:val="textexposedshow"/>
        </w:rPr>
        <w:t>Fanton</w:t>
      </w:r>
      <w:proofErr w:type="spellEnd"/>
      <w:r>
        <w:rPr>
          <w:rStyle w:val="textexposedshow"/>
        </w:rPr>
        <w:t xml:space="preserve"> autore della trascrizione dell’incisione)</w:t>
      </w:r>
    </w:p>
    <w:p w:rsidR="00F74FE0" w:rsidRDefault="00F74FE0" w:rsidP="002452D4">
      <w:pPr>
        <w:jc w:val="both"/>
        <w:rPr>
          <w:rStyle w:val="textexposedshow"/>
        </w:rPr>
      </w:pPr>
    </w:p>
    <w:p w:rsidR="00F74FE0" w:rsidRDefault="00F74FE0" w:rsidP="00F74FE0">
      <w:pPr>
        <w:jc w:val="center"/>
        <w:rPr>
          <w:noProof/>
          <w:lang w:eastAsia="it-IT"/>
        </w:rPr>
      </w:pPr>
      <w:r w:rsidRPr="00F74FE0">
        <w:rPr>
          <w:rStyle w:val="textexposedshow"/>
        </w:rPr>
        <w:drawing>
          <wp:inline distT="0" distB="0" distL="0" distR="0">
            <wp:extent cx="4581525" cy="3724275"/>
            <wp:effectExtent l="19050" t="0" r="9525" b="0"/>
            <wp:docPr id="6" name="Immagine 2" descr="lap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id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FE0" w:rsidRDefault="00F74FE0" w:rsidP="002452D4">
      <w:pPr>
        <w:jc w:val="both"/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5923280"/>
            <wp:effectExtent l="19050" t="0" r="0" b="0"/>
            <wp:docPr id="2" name="Immagine 1" descr="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2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20130" cy="4079875"/>
            <wp:effectExtent l="19050" t="0" r="0" b="0"/>
            <wp:docPr id="4" name="Immagine 3" descr="palazzo Bonaffar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zzo Bonaffari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4495800" cy="6915150"/>
            <wp:effectExtent l="19050" t="0" r="0" b="0"/>
            <wp:docPr id="5" name="Immagine 4" descr="palazzo Bonaffar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azzo Bonaffari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FE0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2452D4"/>
    <w:rsid w:val="002452D4"/>
    <w:rsid w:val="007E1A11"/>
    <w:rsid w:val="00806080"/>
    <w:rsid w:val="00846A9E"/>
    <w:rsid w:val="00C14BCA"/>
    <w:rsid w:val="00D35B86"/>
    <w:rsid w:val="00F67367"/>
    <w:rsid w:val="00F74FE0"/>
    <w:rsid w:val="00FD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ascaption">
    <w:name w:val="hascaption"/>
    <w:basedOn w:val="Carpredefinitoparagrafo"/>
    <w:rsid w:val="002452D4"/>
  </w:style>
  <w:style w:type="character" w:customStyle="1" w:styleId="textexposedshow">
    <w:name w:val="text_exposed_show"/>
    <w:basedOn w:val="Carpredefinitoparagrafo"/>
    <w:rsid w:val="002452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222</Words>
  <Characters>1270</Characters>
  <Application>Microsoft Office Word</Application>
  <DocSecurity>0</DocSecurity>
  <Lines>10</Lines>
  <Paragraphs>2</Paragraphs>
  <ScaleCrop>false</ScaleCrop>
  <Company>Hewlett-Packard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2014-11-28T22:54:00Z</dcterms:created>
  <dcterms:modified xsi:type="dcterms:W3CDTF">2015-02-02T20:49:00Z</dcterms:modified>
</cp:coreProperties>
</file>