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C6" w:rsidRPr="00D374C6" w:rsidRDefault="00D374C6" w:rsidP="00D374C6">
      <w:pPr>
        <w:pStyle w:val="Nessunaspaziatura"/>
        <w:jc w:val="center"/>
        <w:rPr>
          <w:sz w:val="40"/>
          <w:szCs w:val="40"/>
          <w:u w:val="single"/>
        </w:rPr>
      </w:pPr>
      <w:bookmarkStart w:id="0" w:name="LA_STORIA_DI_CASALSERUGO"/>
      <w:r w:rsidRPr="00D374C6">
        <w:rPr>
          <w:sz w:val="40"/>
          <w:szCs w:val="40"/>
          <w:u w:val="single"/>
        </w:rPr>
        <w:t xml:space="preserve">LA STORIA </w:t>
      </w:r>
      <w:proofErr w:type="spellStart"/>
      <w:r w:rsidRPr="00D374C6">
        <w:rPr>
          <w:sz w:val="40"/>
          <w:szCs w:val="40"/>
          <w:u w:val="single"/>
        </w:rPr>
        <w:t>DI</w:t>
      </w:r>
      <w:proofErr w:type="spellEnd"/>
      <w:r w:rsidRPr="00D374C6">
        <w:rPr>
          <w:sz w:val="40"/>
          <w:szCs w:val="40"/>
          <w:u w:val="single"/>
        </w:rPr>
        <w:t xml:space="preserve"> CASALSERUGO</w:t>
      </w:r>
      <w:bookmarkEnd w:id="0"/>
    </w:p>
    <w:p w:rsidR="00D374C6" w:rsidRPr="00D374C6" w:rsidRDefault="00D374C6" w:rsidP="00D374C6">
      <w:pPr>
        <w:pStyle w:val="Nessunaspaziatura"/>
        <w:rPr>
          <w:sz w:val="24"/>
          <w:szCs w:val="24"/>
        </w:rPr>
      </w:pPr>
      <w:r w:rsidRPr="00D374C6">
        <w:rPr>
          <w:sz w:val="24"/>
          <w:szCs w:val="24"/>
        </w:rPr>
        <w:br/>
      </w:r>
      <w:proofErr w:type="spellStart"/>
      <w:r w:rsidRPr="00D374C6">
        <w:rPr>
          <w:sz w:val="24"/>
          <w:szCs w:val="24"/>
        </w:rPr>
        <w:t>Casalserugo</w:t>
      </w:r>
      <w:proofErr w:type="spellEnd"/>
      <w:r w:rsidRPr="00D374C6">
        <w:rPr>
          <w:sz w:val="24"/>
          <w:szCs w:val="24"/>
        </w:rPr>
        <w:t>, posto a cavallo della strada Romana che da Padova conduceva a</w:t>
      </w:r>
      <w:r w:rsidRPr="00D374C6">
        <w:rPr>
          <w:rStyle w:val="apple-converted-space"/>
          <w:rFonts w:ascii="Comic Sans MS" w:hAnsi="Comic Sans MS"/>
          <w:color w:val="000000"/>
          <w:sz w:val="24"/>
          <w:szCs w:val="24"/>
        </w:rPr>
        <w:t> </w:t>
      </w:r>
      <w:proofErr w:type="spellStart"/>
      <w:r w:rsidRPr="00D374C6">
        <w:rPr>
          <w:sz w:val="24"/>
          <w:szCs w:val="24"/>
        </w:rPr>
        <w:t>Bovolenta</w:t>
      </w:r>
      <w:proofErr w:type="spellEnd"/>
      <w:r w:rsidRPr="00D374C6">
        <w:rPr>
          <w:sz w:val="24"/>
          <w:szCs w:val="24"/>
        </w:rPr>
        <w:t>, è paese di antica origine e ciò è testimoniato da iscrizioni e lapidi trovate nel secolo scorso.</w:t>
      </w:r>
      <w:r w:rsidRPr="00D374C6">
        <w:rPr>
          <w:rStyle w:val="apple-converted-space"/>
          <w:rFonts w:ascii="Comic Sans MS" w:hAnsi="Comic Sans MS"/>
          <w:color w:val="000000"/>
          <w:sz w:val="24"/>
          <w:szCs w:val="24"/>
        </w:rPr>
        <w:t> </w:t>
      </w:r>
      <w:r w:rsidRPr="00D374C6">
        <w:rPr>
          <w:sz w:val="24"/>
          <w:szCs w:val="24"/>
        </w:rPr>
        <w:br/>
        <w:t>Una</w:t>
      </w:r>
      <w:r w:rsidRPr="00D374C6">
        <w:rPr>
          <w:rStyle w:val="apple-converted-space"/>
          <w:rFonts w:ascii="Comic Sans MS" w:hAnsi="Comic Sans MS"/>
          <w:color w:val="000000"/>
          <w:sz w:val="24"/>
          <w:szCs w:val="24"/>
        </w:rPr>
        <w:t> </w:t>
      </w:r>
      <w:r w:rsidRPr="00D374C6">
        <w:rPr>
          <w:sz w:val="24"/>
          <w:szCs w:val="24"/>
        </w:rPr>
        <w:t xml:space="preserve">di queste, che è infissa nel muro esterno del vecchio campanile, ricorda la patrizia </w:t>
      </w:r>
      <w:proofErr w:type="spellStart"/>
      <w:r w:rsidRPr="00D374C6">
        <w:rPr>
          <w:sz w:val="24"/>
          <w:szCs w:val="24"/>
        </w:rPr>
        <w:t>Ezzia</w:t>
      </w:r>
      <w:proofErr w:type="spellEnd"/>
      <w:r w:rsidRPr="00D374C6">
        <w:rPr>
          <w:sz w:val="24"/>
          <w:szCs w:val="24"/>
        </w:rPr>
        <w:t xml:space="preserve"> Prima che, da sposa amorosa e previdente, fece costruire una "tomba di famiglia per </w:t>
      </w:r>
      <w:proofErr w:type="spellStart"/>
      <w:r w:rsidRPr="00D374C6">
        <w:rPr>
          <w:sz w:val="24"/>
          <w:szCs w:val="24"/>
        </w:rPr>
        <w:t>sè</w:t>
      </w:r>
      <w:proofErr w:type="spellEnd"/>
      <w:r w:rsidRPr="00D374C6">
        <w:rPr>
          <w:sz w:val="24"/>
          <w:szCs w:val="24"/>
        </w:rPr>
        <w:t xml:space="preserve"> e per Caio </w:t>
      </w:r>
      <w:proofErr w:type="spellStart"/>
      <w:r w:rsidRPr="00D374C6">
        <w:rPr>
          <w:sz w:val="24"/>
          <w:szCs w:val="24"/>
        </w:rPr>
        <w:t>Sepullio</w:t>
      </w:r>
      <w:proofErr w:type="spellEnd"/>
      <w:r w:rsidRPr="00D374C6">
        <w:rPr>
          <w:sz w:val="24"/>
          <w:szCs w:val="24"/>
        </w:rPr>
        <w:t xml:space="preserve"> Maturo, forse suo marito.</w:t>
      </w:r>
    </w:p>
    <w:p w:rsidR="00D374C6" w:rsidRPr="00D374C6" w:rsidRDefault="00D374C6" w:rsidP="00D374C6">
      <w:pPr>
        <w:pStyle w:val="Nessunaspaziatura"/>
        <w:jc w:val="center"/>
        <w:rPr>
          <w:sz w:val="24"/>
          <w:szCs w:val="24"/>
        </w:rPr>
      </w:pPr>
      <w:r w:rsidRPr="00D374C6">
        <w:rPr>
          <w:sz w:val="24"/>
          <w:szCs w:val="24"/>
        </w:rPr>
        <w:t>ETTIA C. F. PRIMA</w:t>
      </w:r>
      <w:r w:rsidRPr="00D374C6">
        <w:rPr>
          <w:sz w:val="24"/>
          <w:szCs w:val="24"/>
        </w:rPr>
        <w:br/>
        <w:t>V. F. SIBI. ET</w:t>
      </w:r>
      <w:r w:rsidRPr="00D374C6">
        <w:rPr>
          <w:sz w:val="24"/>
          <w:szCs w:val="24"/>
        </w:rPr>
        <w:br/>
        <w:t>C. SEPULLIO. C. F</w:t>
      </w:r>
      <w:r w:rsidRPr="00D374C6">
        <w:rPr>
          <w:sz w:val="24"/>
          <w:szCs w:val="24"/>
        </w:rPr>
        <w:br/>
        <w:t>MATURO</w:t>
      </w:r>
    </w:p>
    <w:p w:rsidR="00D374C6" w:rsidRPr="00D374C6" w:rsidRDefault="00D374C6" w:rsidP="00D374C6">
      <w:pPr>
        <w:pStyle w:val="Nessunaspaziatura"/>
        <w:rPr>
          <w:sz w:val="24"/>
          <w:szCs w:val="24"/>
        </w:rPr>
      </w:pPr>
      <w:proofErr w:type="spellStart"/>
      <w:r w:rsidRPr="00D374C6">
        <w:rPr>
          <w:sz w:val="24"/>
          <w:szCs w:val="24"/>
        </w:rPr>
        <w:t>Casalserugo</w:t>
      </w:r>
      <w:proofErr w:type="spellEnd"/>
      <w:r w:rsidRPr="00D374C6">
        <w:rPr>
          <w:rStyle w:val="apple-converted-space"/>
          <w:rFonts w:ascii="Comic Sans MS" w:hAnsi="Comic Sans MS"/>
          <w:color w:val="000000"/>
          <w:sz w:val="24"/>
          <w:szCs w:val="24"/>
        </w:rPr>
        <w:t> </w:t>
      </w:r>
      <w:r w:rsidRPr="00D374C6">
        <w:rPr>
          <w:sz w:val="24"/>
          <w:szCs w:val="24"/>
        </w:rPr>
        <w:t>è citato</w:t>
      </w:r>
      <w:r w:rsidRPr="00D374C6">
        <w:rPr>
          <w:rStyle w:val="apple-converted-space"/>
          <w:rFonts w:ascii="Comic Sans MS" w:hAnsi="Comic Sans MS"/>
          <w:color w:val="000000"/>
          <w:sz w:val="24"/>
          <w:szCs w:val="24"/>
        </w:rPr>
        <w:t> </w:t>
      </w:r>
      <w:r w:rsidRPr="00D374C6">
        <w:rPr>
          <w:sz w:val="24"/>
          <w:szCs w:val="24"/>
        </w:rPr>
        <w:t xml:space="preserve">per la prima volta nella storia come "VILLA CASALE" e precisamente nel diploma redatto da </w:t>
      </w:r>
      <w:proofErr w:type="spellStart"/>
      <w:r w:rsidRPr="00D374C6">
        <w:rPr>
          <w:sz w:val="24"/>
          <w:szCs w:val="24"/>
        </w:rPr>
        <w:t>Berengario</w:t>
      </w:r>
      <w:proofErr w:type="spellEnd"/>
      <w:r w:rsidRPr="00D374C6">
        <w:rPr>
          <w:rStyle w:val="apple-converted-space"/>
          <w:rFonts w:ascii="Comic Sans MS" w:hAnsi="Comic Sans MS"/>
          <w:color w:val="000000"/>
          <w:sz w:val="24"/>
          <w:szCs w:val="24"/>
        </w:rPr>
        <w:t> </w:t>
      </w:r>
      <w:r w:rsidRPr="00D374C6">
        <w:rPr>
          <w:sz w:val="24"/>
          <w:szCs w:val="24"/>
        </w:rPr>
        <w:t>I il 20 aprile 918, con il quale l’imperatore confermava ai canonici della Cattedrale di Padova la proprietà delle decime e dei terreni che</w:t>
      </w:r>
      <w:r w:rsidRPr="00D374C6">
        <w:rPr>
          <w:rStyle w:val="apple-converted-space"/>
          <w:rFonts w:ascii="Comic Sans MS" w:hAnsi="Comic Sans MS"/>
          <w:color w:val="000000"/>
          <w:sz w:val="24"/>
          <w:szCs w:val="24"/>
        </w:rPr>
        <w:t> </w:t>
      </w:r>
      <w:r w:rsidRPr="00D374C6">
        <w:rPr>
          <w:sz w:val="24"/>
          <w:szCs w:val="24"/>
        </w:rPr>
        <w:t xml:space="preserve">questi avevano in </w:t>
      </w:r>
      <w:proofErr w:type="spellStart"/>
      <w:r w:rsidRPr="00D374C6">
        <w:rPr>
          <w:sz w:val="24"/>
          <w:szCs w:val="24"/>
        </w:rPr>
        <w:t>Limena</w:t>
      </w:r>
      <w:proofErr w:type="spellEnd"/>
      <w:r w:rsidRPr="00D374C6">
        <w:rPr>
          <w:sz w:val="24"/>
          <w:szCs w:val="24"/>
        </w:rPr>
        <w:t xml:space="preserve">, </w:t>
      </w:r>
      <w:proofErr w:type="spellStart"/>
      <w:r w:rsidRPr="00D374C6">
        <w:rPr>
          <w:sz w:val="24"/>
          <w:szCs w:val="24"/>
        </w:rPr>
        <w:t>Arzere</w:t>
      </w:r>
      <w:proofErr w:type="spellEnd"/>
      <w:r w:rsidRPr="00D374C6">
        <w:rPr>
          <w:sz w:val="24"/>
          <w:szCs w:val="24"/>
        </w:rPr>
        <w:t xml:space="preserve">, </w:t>
      </w:r>
      <w:proofErr w:type="spellStart"/>
      <w:r w:rsidRPr="00D374C6">
        <w:rPr>
          <w:sz w:val="24"/>
          <w:szCs w:val="24"/>
        </w:rPr>
        <w:t>Altichiero</w:t>
      </w:r>
      <w:proofErr w:type="spellEnd"/>
      <w:r w:rsidRPr="00D374C6">
        <w:rPr>
          <w:sz w:val="24"/>
          <w:szCs w:val="24"/>
        </w:rPr>
        <w:t xml:space="preserve">, Torre, </w:t>
      </w:r>
      <w:proofErr w:type="spellStart"/>
      <w:r w:rsidRPr="00D374C6">
        <w:rPr>
          <w:sz w:val="24"/>
          <w:szCs w:val="24"/>
        </w:rPr>
        <w:t>Noventa</w:t>
      </w:r>
      <w:proofErr w:type="spellEnd"/>
      <w:r w:rsidRPr="00D374C6">
        <w:rPr>
          <w:sz w:val="24"/>
          <w:szCs w:val="24"/>
        </w:rPr>
        <w:t xml:space="preserve">, </w:t>
      </w:r>
      <w:proofErr w:type="spellStart"/>
      <w:r w:rsidRPr="00D374C6">
        <w:rPr>
          <w:sz w:val="24"/>
          <w:szCs w:val="24"/>
        </w:rPr>
        <w:t>Roncajette</w:t>
      </w:r>
      <w:proofErr w:type="spellEnd"/>
      <w:r w:rsidRPr="00D374C6">
        <w:rPr>
          <w:sz w:val="24"/>
          <w:szCs w:val="24"/>
        </w:rPr>
        <w:t xml:space="preserve">, Albignasego, </w:t>
      </w:r>
      <w:proofErr w:type="spellStart"/>
      <w:r w:rsidRPr="00D374C6">
        <w:rPr>
          <w:sz w:val="24"/>
          <w:szCs w:val="24"/>
        </w:rPr>
        <w:t>Maserà</w:t>
      </w:r>
      <w:proofErr w:type="spellEnd"/>
      <w:r w:rsidRPr="00D374C6">
        <w:rPr>
          <w:sz w:val="24"/>
          <w:szCs w:val="24"/>
        </w:rPr>
        <w:t xml:space="preserve"> e Casale.</w:t>
      </w:r>
      <w:r w:rsidRPr="00D374C6">
        <w:rPr>
          <w:sz w:val="24"/>
          <w:szCs w:val="24"/>
        </w:rPr>
        <w:br/>
        <w:t xml:space="preserve">Lo stesso termine si trova anche nelle successive conferme del vescovo di Padova </w:t>
      </w:r>
      <w:proofErr w:type="spellStart"/>
      <w:r w:rsidRPr="00D374C6">
        <w:rPr>
          <w:sz w:val="24"/>
          <w:szCs w:val="24"/>
        </w:rPr>
        <w:t>Ildeberto</w:t>
      </w:r>
      <w:proofErr w:type="spellEnd"/>
      <w:r w:rsidRPr="00D374C6">
        <w:rPr>
          <w:sz w:val="24"/>
          <w:szCs w:val="24"/>
        </w:rPr>
        <w:t xml:space="preserve"> nel   964, dell’imperatore Corrado II nel 1027 e dell’imperatore Enrico III</w:t>
      </w:r>
      <w:r w:rsidRPr="00D374C6">
        <w:rPr>
          <w:rStyle w:val="apple-converted-space"/>
          <w:rFonts w:ascii="Comic Sans MS" w:hAnsi="Comic Sans MS"/>
          <w:color w:val="000000"/>
          <w:sz w:val="24"/>
          <w:szCs w:val="24"/>
        </w:rPr>
        <w:t> </w:t>
      </w:r>
      <w:r w:rsidRPr="00D374C6">
        <w:rPr>
          <w:sz w:val="24"/>
          <w:szCs w:val="24"/>
        </w:rPr>
        <w:t xml:space="preserve">nel 1047; e ancora nell’accertamento che il messo Regio </w:t>
      </w:r>
      <w:proofErr w:type="spellStart"/>
      <w:r w:rsidRPr="00D374C6">
        <w:rPr>
          <w:sz w:val="24"/>
          <w:szCs w:val="24"/>
        </w:rPr>
        <w:t>Gunterio</w:t>
      </w:r>
      <w:proofErr w:type="spellEnd"/>
      <w:r w:rsidRPr="00D374C6">
        <w:rPr>
          <w:sz w:val="24"/>
          <w:szCs w:val="24"/>
        </w:rPr>
        <w:t xml:space="preserve"> fa sopra il legittimo possesso dei beni del Capitolo dei Canonici nel 1055.</w:t>
      </w:r>
      <w:r w:rsidRPr="00D374C6">
        <w:rPr>
          <w:rStyle w:val="apple-converted-space"/>
          <w:rFonts w:ascii="Comic Sans MS" w:hAnsi="Comic Sans MS"/>
          <w:color w:val="000000"/>
          <w:sz w:val="24"/>
          <w:szCs w:val="24"/>
        </w:rPr>
        <w:t> </w:t>
      </w:r>
      <w:r>
        <w:rPr>
          <w:sz w:val="24"/>
          <w:szCs w:val="24"/>
        </w:rPr>
        <w:br/>
      </w:r>
      <w:r w:rsidRPr="00D374C6">
        <w:rPr>
          <w:sz w:val="24"/>
          <w:szCs w:val="24"/>
        </w:rPr>
        <w:t>Lo</w:t>
      </w:r>
      <w:r w:rsidRPr="00D374C6">
        <w:rPr>
          <w:rStyle w:val="apple-converted-space"/>
          <w:rFonts w:ascii="Comic Sans MS" w:hAnsi="Comic Sans MS"/>
          <w:b/>
          <w:bCs/>
          <w:color w:val="000000"/>
          <w:sz w:val="24"/>
          <w:szCs w:val="24"/>
        </w:rPr>
        <w:t> </w:t>
      </w:r>
      <w:r w:rsidRPr="00D374C6">
        <w:rPr>
          <w:sz w:val="24"/>
          <w:szCs w:val="24"/>
        </w:rPr>
        <w:t xml:space="preserve">storico </w:t>
      </w:r>
      <w:proofErr w:type="spellStart"/>
      <w:r w:rsidRPr="00D374C6">
        <w:rPr>
          <w:sz w:val="24"/>
          <w:szCs w:val="24"/>
        </w:rPr>
        <w:t>Sertorio</w:t>
      </w:r>
      <w:proofErr w:type="spellEnd"/>
      <w:r w:rsidRPr="00D374C6">
        <w:rPr>
          <w:sz w:val="24"/>
          <w:szCs w:val="24"/>
        </w:rPr>
        <w:t xml:space="preserve"> </w:t>
      </w:r>
      <w:proofErr w:type="spellStart"/>
      <w:r w:rsidRPr="00D374C6">
        <w:rPr>
          <w:sz w:val="24"/>
          <w:szCs w:val="24"/>
        </w:rPr>
        <w:t>Orsato</w:t>
      </w:r>
      <w:proofErr w:type="spellEnd"/>
      <w:r w:rsidRPr="00D374C6">
        <w:rPr>
          <w:sz w:val="24"/>
          <w:szCs w:val="24"/>
        </w:rPr>
        <w:t xml:space="preserve"> scrive che nel 1106 si aggiunse alle </w:t>
      </w:r>
      <w:proofErr w:type="spellStart"/>
      <w:r w:rsidRPr="00D374C6">
        <w:rPr>
          <w:sz w:val="24"/>
          <w:szCs w:val="24"/>
        </w:rPr>
        <w:t>famìglie</w:t>
      </w:r>
      <w:proofErr w:type="spellEnd"/>
      <w:r w:rsidRPr="00D374C6">
        <w:rPr>
          <w:sz w:val="24"/>
          <w:szCs w:val="24"/>
        </w:rPr>
        <w:t xml:space="preserve"> nobili di Padova quella "Da Casale"</w:t>
      </w:r>
      <w:r w:rsidRPr="00D374C6">
        <w:rPr>
          <w:rStyle w:val="apple-converted-space"/>
          <w:rFonts w:ascii="Comic Sans MS" w:hAnsi="Comic Sans MS"/>
          <w:color w:val="000000"/>
          <w:sz w:val="24"/>
          <w:szCs w:val="24"/>
        </w:rPr>
        <w:t> </w:t>
      </w:r>
      <w:r w:rsidRPr="00D374C6">
        <w:rPr>
          <w:sz w:val="24"/>
          <w:szCs w:val="24"/>
        </w:rPr>
        <w:t>così chiamata perché aveva in sua giurisdizione</w:t>
      </w:r>
      <w:r w:rsidRPr="00D374C6">
        <w:rPr>
          <w:rStyle w:val="apple-converted-space"/>
          <w:rFonts w:ascii="Comic Sans MS" w:hAnsi="Comic Sans MS"/>
          <w:color w:val="000000"/>
          <w:sz w:val="24"/>
          <w:szCs w:val="24"/>
        </w:rPr>
        <w:t> </w:t>
      </w:r>
      <w:r w:rsidRPr="00D374C6">
        <w:rPr>
          <w:sz w:val="24"/>
          <w:szCs w:val="24"/>
        </w:rPr>
        <w:t>il villaggio</w:t>
      </w:r>
      <w:r w:rsidRPr="00D374C6">
        <w:rPr>
          <w:rStyle w:val="apple-converted-space"/>
          <w:rFonts w:ascii="Comic Sans MS" w:hAnsi="Comic Sans MS"/>
          <w:color w:val="000000"/>
          <w:sz w:val="24"/>
          <w:szCs w:val="24"/>
        </w:rPr>
        <w:t> </w:t>
      </w:r>
      <w:r w:rsidRPr="00D374C6">
        <w:rPr>
          <w:sz w:val="24"/>
          <w:szCs w:val="24"/>
        </w:rPr>
        <w:t xml:space="preserve">più tardi detto "Casale di </w:t>
      </w:r>
      <w:proofErr w:type="spellStart"/>
      <w:r w:rsidRPr="00D374C6">
        <w:rPr>
          <w:sz w:val="24"/>
          <w:szCs w:val="24"/>
        </w:rPr>
        <w:t>Ser</w:t>
      </w:r>
      <w:proofErr w:type="spellEnd"/>
      <w:r w:rsidRPr="00D374C6">
        <w:rPr>
          <w:sz w:val="24"/>
          <w:szCs w:val="24"/>
        </w:rPr>
        <w:t xml:space="preserve"> Ugo". Sempre l’</w:t>
      </w:r>
      <w:proofErr w:type="spellStart"/>
      <w:r w:rsidRPr="00D374C6">
        <w:rPr>
          <w:sz w:val="24"/>
          <w:szCs w:val="24"/>
        </w:rPr>
        <w:t>Orsato</w:t>
      </w:r>
      <w:proofErr w:type="spellEnd"/>
      <w:r w:rsidRPr="00D374C6">
        <w:rPr>
          <w:sz w:val="24"/>
          <w:szCs w:val="24"/>
        </w:rPr>
        <w:t xml:space="preserve"> testimonia che il nome Ugo era familiare nella famiglia dei Da Casale tanto che</w:t>
      </w:r>
      <w:r w:rsidRPr="00D374C6">
        <w:rPr>
          <w:rStyle w:val="apple-converted-space"/>
          <w:rFonts w:ascii="Comic Sans MS" w:hAnsi="Comic Sans MS"/>
          <w:color w:val="000000"/>
          <w:sz w:val="24"/>
          <w:szCs w:val="24"/>
        </w:rPr>
        <w:t> </w:t>
      </w:r>
      <w:r w:rsidRPr="00D374C6">
        <w:rPr>
          <w:sz w:val="24"/>
          <w:szCs w:val="24"/>
        </w:rPr>
        <w:t>l’aggiunta di "</w:t>
      </w:r>
      <w:proofErr w:type="spellStart"/>
      <w:r w:rsidRPr="00D374C6">
        <w:rPr>
          <w:sz w:val="24"/>
          <w:szCs w:val="24"/>
        </w:rPr>
        <w:t>Ser</w:t>
      </w:r>
      <w:proofErr w:type="spellEnd"/>
      <w:r w:rsidRPr="00D374C6">
        <w:rPr>
          <w:sz w:val="24"/>
          <w:szCs w:val="24"/>
        </w:rPr>
        <w:t xml:space="preserve"> Ugo"</w:t>
      </w:r>
      <w:r w:rsidRPr="00D374C6">
        <w:rPr>
          <w:rStyle w:val="apple-converted-space"/>
          <w:rFonts w:ascii="Comic Sans MS" w:hAnsi="Comic Sans MS"/>
          <w:color w:val="000000"/>
          <w:sz w:val="24"/>
          <w:szCs w:val="24"/>
        </w:rPr>
        <w:t> </w:t>
      </w:r>
      <w:r w:rsidRPr="00D374C6">
        <w:rPr>
          <w:sz w:val="24"/>
          <w:szCs w:val="24"/>
        </w:rPr>
        <w:t xml:space="preserve">che compare nei documenti in epoca posteriore sarebbe forse servita non solo a distinguere questo paese da quello detto "di </w:t>
      </w:r>
      <w:proofErr w:type="spellStart"/>
      <w:r w:rsidRPr="00D374C6">
        <w:rPr>
          <w:sz w:val="24"/>
          <w:szCs w:val="24"/>
        </w:rPr>
        <w:t>Scodosia</w:t>
      </w:r>
      <w:proofErr w:type="spellEnd"/>
      <w:r w:rsidRPr="00D374C6">
        <w:rPr>
          <w:sz w:val="24"/>
          <w:szCs w:val="24"/>
        </w:rPr>
        <w:t>" ma anche ad indicare il ramo della famiglia che sarebbe rimasto in paese</w:t>
      </w:r>
      <w:r w:rsidRPr="00D374C6">
        <w:rPr>
          <w:rStyle w:val="apple-converted-space"/>
          <w:rFonts w:ascii="Comic Sans MS" w:hAnsi="Comic Sans MS"/>
          <w:color w:val="000000"/>
          <w:sz w:val="24"/>
          <w:szCs w:val="24"/>
        </w:rPr>
        <w:t> </w:t>
      </w:r>
      <w:r w:rsidRPr="00D374C6">
        <w:rPr>
          <w:sz w:val="24"/>
          <w:szCs w:val="24"/>
        </w:rPr>
        <w:t xml:space="preserve">dopo che i Da Casale ebbero decime presso </w:t>
      </w:r>
      <w:proofErr w:type="spellStart"/>
      <w:r w:rsidRPr="00D374C6">
        <w:rPr>
          <w:sz w:val="24"/>
          <w:szCs w:val="24"/>
        </w:rPr>
        <w:t>Bovolenta</w:t>
      </w:r>
      <w:proofErr w:type="spellEnd"/>
      <w:r w:rsidRPr="00D374C6">
        <w:rPr>
          <w:sz w:val="24"/>
          <w:szCs w:val="24"/>
        </w:rPr>
        <w:t xml:space="preserve"> nelle persone di </w:t>
      </w:r>
      <w:proofErr w:type="spellStart"/>
      <w:r w:rsidRPr="00D374C6">
        <w:rPr>
          <w:sz w:val="24"/>
          <w:szCs w:val="24"/>
        </w:rPr>
        <w:t>Pizinardo</w:t>
      </w:r>
      <w:proofErr w:type="spellEnd"/>
      <w:r w:rsidRPr="00D374C6">
        <w:rPr>
          <w:sz w:val="24"/>
          <w:szCs w:val="24"/>
        </w:rPr>
        <w:t xml:space="preserve"> e </w:t>
      </w:r>
      <w:proofErr w:type="spellStart"/>
      <w:r w:rsidRPr="00D374C6">
        <w:rPr>
          <w:sz w:val="24"/>
          <w:szCs w:val="24"/>
        </w:rPr>
        <w:t>Ardicione</w:t>
      </w:r>
      <w:proofErr w:type="spellEnd"/>
      <w:r w:rsidRPr="00D374C6">
        <w:rPr>
          <w:sz w:val="24"/>
          <w:szCs w:val="24"/>
        </w:rPr>
        <w:t>.</w:t>
      </w:r>
      <w:r w:rsidRPr="00D374C6">
        <w:rPr>
          <w:rStyle w:val="apple-converted-space"/>
          <w:rFonts w:ascii="Comic Sans MS" w:hAnsi="Comic Sans MS"/>
          <w:color w:val="000000"/>
          <w:sz w:val="24"/>
          <w:szCs w:val="24"/>
        </w:rPr>
        <w:t> </w:t>
      </w:r>
      <w:r>
        <w:rPr>
          <w:sz w:val="24"/>
          <w:szCs w:val="24"/>
        </w:rPr>
        <w:br/>
      </w:r>
      <w:r w:rsidRPr="00D374C6">
        <w:rPr>
          <w:sz w:val="24"/>
          <w:szCs w:val="24"/>
        </w:rPr>
        <w:t>In un documento datato 31 maggio 1395 in cui l’imperatore Enrico IV prende sotto</w:t>
      </w:r>
      <w:r w:rsidRPr="00D374C6">
        <w:rPr>
          <w:rStyle w:val="apple-converted-space"/>
          <w:rFonts w:ascii="Comic Sans MS" w:hAnsi="Comic Sans MS"/>
          <w:color w:val="000000"/>
          <w:sz w:val="24"/>
          <w:szCs w:val="24"/>
        </w:rPr>
        <w:t> </w:t>
      </w:r>
      <w:r w:rsidRPr="00D374C6">
        <w:rPr>
          <w:sz w:val="24"/>
          <w:szCs w:val="24"/>
        </w:rPr>
        <w:t>la</w:t>
      </w:r>
      <w:r w:rsidRPr="00D374C6">
        <w:rPr>
          <w:rStyle w:val="apple-converted-space"/>
          <w:rFonts w:ascii="Comic Sans MS" w:hAnsi="Comic Sans MS"/>
          <w:color w:val="000000"/>
          <w:sz w:val="24"/>
          <w:szCs w:val="24"/>
        </w:rPr>
        <w:t> </w:t>
      </w:r>
      <w:r w:rsidRPr="00D374C6">
        <w:rPr>
          <w:sz w:val="24"/>
          <w:szCs w:val="24"/>
        </w:rPr>
        <w:t>sua protezione il monastero di Santa Giustina e fra coloro che sono presenti come testimoni viene ricordato un certo</w:t>
      </w:r>
      <w:r w:rsidRPr="00D374C6">
        <w:rPr>
          <w:rStyle w:val="apple-converted-space"/>
          <w:rFonts w:ascii="Comic Sans MS" w:hAnsi="Comic Sans MS"/>
          <w:color w:val="000000"/>
          <w:sz w:val="24"/>
          <w:szCs w:val="24"/>
        </w:rPr>
        <w:t> </w:t>
      </w:r>
      <w:r w:rsidRPr="00D374C6">
        <w:rPr>
          <w:sz w:val="24"/>
          <w:szCs w:val="24"/>
        </w:rPr>
        <w:t>UCHO DE CASALE.</w:t>
      </w:r>
      <w:r w:rsidRPr="00D374C6">
        <w:rPr>
          <w:rStyle w:val="apple-converted-space"/>
          <w:rFonts w:ascii="Comic Sans MS" w:hAnsi="Comic Sans MS"/>
          <w:color w:val="000000"/>
          <w:sz w:val="24"/>
          <w:szCs w:val="24"/>
        </w:rPr>
        <w:t> </w:t>
      </w:r>
      <w:r w:rsidRPr="00D374C6">
        <w:rPr>
          <w:sz w:val="24"/>
          <w:szCs w:val="24"/>
        </w:rPr>
        <w:br/>
        <w:t>La Leggenda locale</w:t>
      </w:r>
      <w:r w:rsidRPr="00D374C6">
        <w:rPr>
          <w:rStyle w:val="apple-converted-space"/>
          <w:rFonts w:ascii="Comic Sans MS" w:hAnsi="Comic Sans MS"/>
          <w:color w:val="000000"/>
          <w:sz w:val="24"/>
          <w:szCs w:val="24"/>
        </w:rPr>
        <w:t> </w:t>
      </w:r>
      <w:r w:rsidRPr="00D374C6">
        <w:rPr>
          <w:sz w:val="24"/>
          <w:szCs w:val="24"/>
        </w:rPr>
        <w:t xml:space="preserve">assegna a Ugo la costruzione di un castello del quale nel 1714 restava soltanto una torre. Intorno al 1130 Ugo da Casale doveva essere morto perché un documento del 1134, relativo al pignoramento dei beni posseduti dal giudice </w:t>
      </w:r>
      <w:proofErr w:type="spellStart"/>
      <w:r w:rsidRPr="00D374C6">
        <w:rPr>
          <w:sz w:val="24"/>
          <w:szCs w:val="24"/>
        </w:rPr>
        <w:t>Paganino</w:t>
      </w:r>
      <w:proofErr w:type="spellEnd"/>
      <w:r w:rsidRPr="00D374C6">
        <w:rPr>
          <w:sz w:val="24"/>
          <w:szCs w:val="24"/>
        </w:rPr>
        <w:t xml:space="preserve"> da parte del monastero di San Cipriano di Venezia riporta che fra i testimoni presenti vi è un certo Ugolino del fu Ugo da Casale.</w:t>
      </w:r>
      <w:r w:rsidRPr="00D374C6">
        <w:rPr>
          <w:sz w:val="24"/>
          <w:szCs w:val="24"/>
        </w:rPr>
        <w:br/>
        <w:t xml:space="preserve">I membri della famiglia dei DA CASALE in tutto l’arco della loro storia conservarono rapporti con il paese di </w:t>
      </w:r>
      <w:proofErr w:type="spellStart"/>
      <w:r w:rsidRPr="00D374C6">
        <w:rPr>
          <w:sz w:val="24"/>
          <w:szCs w:val="24"/>
        </w:rPr>
        <w:t>Casalserugo</w:t>
      </w:r>
      <w:proofErr w:type="spellEnd"/>
      <w:r w:rsidRPr="00D374C6">
        <w:rPr>
          <w:sz w:val="24"/>
          <w:szCs w:val="24"/>
        </w:rPr>
        <w:t xml:space="preserve">; questa famiglia, imparentatasi successivamente con gli </w:t>
      </w:r>
      <w:proofErr w:type="spellStart"/>
      <w:r w:rsidRPr="00D374C6">
        <w:rPr>
          <w:sz w:val="24"/>
          <w:szCs w:val="24"/>
        </w:rPr>
        <w:t>Sperandio</w:t>
      </w:r>
      <w:proofErr w:type="spellEnd"/>
      <w:r w:rsidRPr="00D374C6">
        <w:rPr>
          <w:sz w:val="24"/>
          <w:szCs w:val="24"/>
        </w:rPr>
        <w:t>, un casato di dubbia fama e accusati addirittura di banditismo, poi si estinse.</w:t>
      </w:r>
    </w:p>
    <w:p w:rsidR="00D374C6" w:rsidRDefault="00D374C6" w:rsidP="00D374C6">
      <w:pPr>
        <w:pStyle w:val="Nessunaspaziatura"/>
        <w:rPr>
          <w:sz w:val="24"/>
          <w:szCs w:val="24"/>
        </w:rPr>
      </w:pPr>
      <w:r w:rsidRPr="00D374C6">
        <w:rPr>
          <w:sz w:val="24"/>
          <w:szCs w:val="24"/>
        </w:rPr>
        <w:t xml:space="preserve">A quei tempo, però il nome del capoluogo comunale doveva essere già in qualche modo ben definito, tanto che in uno Statuto di Padova, del 1234. viene citato per la prima volta come "Casale Domini </w:t>
      </w:r>
      <w:proofErr w:type="spellStart"/>
      <w:r w:rsidRPr="00D374C6">
        <w:rPr>
          <w:sz w:val="24"/>
          <w:szCs w:val="24"/>
        </w:rPr>
        <w:t>Hugonis</w:t>
      </w:r>
      <w:proofErr w:type="spellEnd"/>
      <w:r w:rsidRPr="00D374C6">
        <w:rPr>
          <w:sz w:val="24"/>
          <w:szCs w:val="24"/>
        </w:rPr>
        <w:t xml:space="preserve">", per trasformarsi più tardi in "Casale </w:t>
      </w:r>
      <w:proofErr w:type="spellStart"/>
      <w:r w:rsidRPr="00D374C6">
        <w:rPr>
          <w:sz w:val="24"/>
          <w:szCs w:val="24"/>
        </w:rPr>
        <w:t>Ser</w:t>
      </w:r>
      <w:proofErr w:type="spellEnd"/>
      <w:r w:rsidRPr="00D374C6">
        <w:rPr>
          <w:sz w:val="24"/>
          <w:szCs w:val="24"/>
        </w:rPr>
        <w:t xml:space="preserve"> Ugo e arrivare al secondo dopoguerra a chiamarsi </w:t>
      </w:r>
      <w:proofErr w:type="spellStart"/>
      <w:r w:rsidRPr="00D374C6">
        <w:rPr>
          <w:sz w:val="24"/>
          <w:szCs w:val="24"/>
        </w:rPr>
        <w:t>Casalserugo</w:t>
      </w:r>
      <w:proofErr w:type="spellEnd"/>
      <w:r w:rsidRPr="00D374C6">
        <w:rPr>
          <w:sz w:val="24"/>
          <w:szCs w:val="24"/>
        </w:rPr>
        <w:t>.</w:t>
      </w:r>
    </w:p>
    <w:p w:rsidR="00D374C6" w:rsidRDefault="00D374C6" w:rsidP="00D374C6">
      <w:pPr>
        <w:pStyle w:val="Nessunaspaziatura"/>
        <w:rPr>
          <w:sz w:val="24"/>
          <w:szCs w:val="24"/>
        </w:rPr>
      </w:pPr>
    </w:p>
    <w:p w:rsidR="00C22453" w:rsidRPr="00D374C6" w:rsidRDefault="00D374C6" w:rsidP="00D374C6">
      <w:pPr>
        <w:pStyle w:val="Nessunaspaziatura"/>
        <w:jc w:val="center"/>
        <w:rPr>
          <w:sz w:val="24"/>
          <w:szCs w:val="24"/>
        </w:rPr>
      </w:pPr>
      <w:r>
        <w:rPr>
          <w:noProof/>
          <w:sz w:val="24"/>
          <w:szCs w:val="24"/>
          <w:lang w:eastAsia="it-IT"/>
        </w:rPr>
        <w:drawing>
          <wp:inline distT="0" distB="0" distL="0" distR="0">
            <wp:extent cx="2543175" cy="1907513"/>
            <wp:effectExtent l="19050" t="0" r="9525" b="0"/>
            <wp:docPr id="1" name="Immagine 0" descr="casalseru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lserug02.jpg"/>
                    <pic:cNvPicPr/>
                  </pic:nvPicPr>
                  <pic:blipFill>
                    <a:blip r:embed="rId4" cstate="print"/>
                    <a:stretch>
                      <a:fillRect/>
                    </a:stretch>
                  </pic:blipFill>
                  <pic:spPr>
                    <a:xfrm>
                      <a:off x="0" y="0"/>
                      <a:ext cx="2542823" cy="1907249"/>
                    </a:xfrm>
                    <a:prstGeom prst="rect">
                      <a:avLst/>
                    </a:prstGeom>
                  </pic:spPr>
                </pic:pic>
              </a:graphicData>
            </a:graphic>
          </wp:inline>
        </w:drawing>
      </w:r>
    </w:p>
    <w:sectPr w:rsidR="00C22453" w:rsidRPr="00D374C6" w:rsidSect="00D374C6">
      <w:pgSz w:w="11906" w:h="16838"/>
      <w:pgMar w:top="56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74C6"/>
    <w:rsid w:val="003F6C61"/>
    <w:rsid w:val="004D42ED"/>
    <w:rsid w:val="006B0B5C"/>
    <w:rsid w:val="008B32E2"/>
    <w:rsid w:val="00D374C6"/>
    <w:rsid w:val="00DE14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B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74C6"/>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374C6"/>
  </w:style>
  <w:style w:type="paragraph" w:styleId="Nessunaspaziatura">
    <w:name w:val="No Spacing"/>
    <w:uiPriority w:val="1"/>
    <w:qFormat/>
    <w:rsid w:val="00D374C6"/>
    <w:pPr>
      <w:spacing w:after="0"/>
    </w:pPr>
  </w:style>
  <w:style w:type="paragraph" w:styleId="Testofumetto">
    <w:name w:val="Balloon Text"/>
    <w:basedOn w:val="Normale"/>
    <w:link w:val="TestofumettoCarattere"/>
    <w:uiPriority w:val="99"/>
    <w:semiHidden/>
    <w:unhideWhenUsed/>
    <w:rsid w:val="00D374C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340454">
      <w:bodyDiv w:val="1"/>
      <w:marLeft w:val="0"/>
      <w:marRight w:val="0"/>
      <w:marTop w:val="0"/>
      <w:marBottom w:val="0"/>
      <w:divBdr>
        <w:top w:val="none" w:sz="0" w:space="0" w:color="auto"/>
        <w:left w:val="none" w:sz="0" w:space="0" w:color="auto"/>
        <w:bottom w:val="none" w:sz="0" w:space="0" w:color="auto"/>
        <w:right w:val="none" w:sz="0" w:space="0" w:color="auto"/>
      </w:divBdr>
    </w:div>
    <w:div w:id="20684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Corinto</dc:creator>
  <cp:lastModifiedBy>Corinto</cp:lastModifiedBy>
  <cp:revision>1</cp:revision>
  <dcterms:created xsi:type="dcterms:W3CDTF">2015-02-09T19:17:00Z</dcterms:created>
  <dcterms:modified xsi:type="dcterms:W3CDTF">2015-02-09T19:22:00Z</dcterms:modified>
</cp:coreProperties>
</file>